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9" w:rsidRPr="000B3546" w:rsidRDefault="00257399" w:rsidP="005E60BF">
      <w:pPr>
        <w:jc w:val="both"/>
        <w:rPr>
          <w:rFonts w:ascii="Arial" w:hAnsi="Arial" w:cs="Arial"/>
          <w:b/>
          <w:noProof/>
          <w:u w:val="single"/>
        </w:rPr>
      </w:pPr>
      <w:r w:rsidRPr="000B354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35F7FC9" wp14:editId="71B61975">
            <wp:simplePos x="0" y="0"/>
            <wp:positionH relativeFrom="column">
              <wp:posOffset>5930265</wp:posOffset>
            </wp:positionH>
            <wp:positionV relativeFrom="paragraph">
              <wp:posOffset>23495</wp:posOffset>
            </wp:positionV>
            <wp:extent cx="628015" cy="6946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217" w:rsidRPr="000B354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FB9CBB" wp14:editId="5CB89C41">
            <wp:simplePos x="0" y="0"/>
            <wp:positionH relativeFrom="column">
              <wp:posOffset>9486265</wp:posOffset>
            </wp:positionH>
            <wp:positionV relativeFrom="paragraph">
              <wp:posOffset>-271780</wp:posOffset>
            </wp:positionV>
            <wp:extent cx="624840" cy="6908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BF" w:rsidRPr="000B3546" w:rsidRDefault="005E60BF" w:rsidP="005E60BF">
      <w:pPr>
        <w:jc w:val="both"/>
        <w:rPr>
          <w:rFonts w:ascii="Arial" w:hAnsi="Arial" w:cs="Arial"/>
          <w:b/>
          <w:noProof/>
          <w:u w:val="single"/>
        </w:rPr>
      </w:pPr>
      <w:r w:rsidRPr="000B3546">
        <w:rPr>
          <w:rFonts w:ascii="Arial" w:hAnsi="Arial" w:cs="Arial"/>
          <w:b/>
          <w:noProof/>
          <w:u w:val="single"/>
        </w:rPr>
        <w:t>Pupil Premium</w:t>
      </w:r>
      <w:r w:rsidR="000501AF" w:rsidRPr="000B3546">
        <w:rPr>
          <w:rFonts w:ascii="Arial" w:hAnsi="Arial" w:cs="Arial"/>
          <w:b/>
          <w:noProof/>
          <w:u w:val="single"/>
        </w:rPr>
        <w:t xml:space="preserve"> at The Bellbird Primary School</w:t>
      </w:r>
    </w:p>
    <w:p w:rsidR="0006176E" w:rsidRPr="000B3546" w:rsidRDefault="0006176E" w:rsidP="005E60BF">
      <w:pPr>
        <w:jc w:val="both"/>
        <w:rPr>
          <w:rFonts w:ascii="Arial" w:hAnsi="Arial" w:cs="Arial"/>
          <w:b/>
          <w:noProof/>
          <w:u w:val="single"/>
        </w:rPr>
      </w:pPr>
    </w:p>
    <w:p w:rsidR="0006176E" w:rsidRPr="000B3546" w:rsidRDefault="0006176E" w:rsidP="005E60BF">
      <w:pPr>
        <w:jc w:val="both"/>
        <w:rPr>
          <w:rFonts w:ascii="Arial" w:hAnsi="Arial" w:cs="Arial"/>
          <w:b/>
          <w:noProof/>
          <w:u w:val="single"/>
        </w:rPr>
      </w:pPr>
    </w:p>
    <w:p w:rsidR="005E60BF" w:rsidRPr="000B3546" w:rsidRDefault="005E60BF" w:rsidP="005E60BF">
      <w:pPr>
        <w:jc w:val="both"/>
        <w:rPr>
          <w:rFonts w:ascii="Arial" w:hAnsi="Arial" w:cs="Arial"/>
          <w:b/>
          <w:noProof/>
        </w:rPr>
      </w:pPr>
      <w:r w:rsidRPr="000B3546">
        <w:rPr>
          <w:rFonts w:ascii="Arial" w:hAnsi="Arial" w:cs="Arial"/>
          <w:noProof/>
        </w:rPr>
        <w:t>Schools recieve funding for children who are eligible for Free School Meals, are Looked After Children or whose parents are in the Armed Forces. Below is a explanatio</w:t>
      </w:r>
      <w:r w:rsidR="006C2E5D">
        <w:rPr>
          <w:rFonts w:ascii="Arial" w:hAnsi="Arial" w:cs="Arial"/>
          <w:noProof/>
        </w:rPr>
        <w:t xml:space="preserve">n of how The Bellbird </w:t>
      </w:r>
      <w:r w:rsidRPr="000B3546">
        <w:rPr>
          <w:rFonts w:ascii="Arial" w:hAnsi="Arial" w:cs="Arial"/>
          <w:noProof/>
        </w:rPr>
        <w:t>use</w:t>
      </w:r>
      <w:r w:rsidR="006C2E5D">
        <w:rPr>
          <w:rFonts w:ascii="Arial" w:hAnsi="Arial" w:cs="Arial"/>
          <w:noProof/>
        </w:rPr>
        <w:t>d their</w:t>
      </w:r>
      <w:r w:rsidRPr="000B3546">
        <w:rPr>
          <w:rFonts w:ascii="Arial" w:hAnsi="Arial" w:cs="Arial"/>
          <w:noProof/>
        </w:rPr>
        <w:t xml:space="preserve"> funding</w:t>
      </w:r>
      <w:r w:rsidR="006C2E5D">
        <w:rPr>
          <w:rFonts w:ascii="Arial" w:hAnsi="Arial" w:cs="Arial"/>
          <w:noProof/>
        </w:rPr>
        <w:t xml:space="preserve"> in</w:t>
      </w:r>
      <w:r w:rsidRPr="000B3546">
        <w:rPr>
          <w:rFonts w:ascii="Arial" w:hAnsi="Arial" w:cs="Arial"/>
          <w:noProof/>
        </w:rPr>
        <w:t xml:space="preserve"> 201</w:t>
      </w:r>
      <w:r w:rsidR="0043454E">
        <w:rPr>
          <w:rFonts w:ascii="Arial" w:hAnsi="Arial" w:cs="Arial"/>
          <w:noProof/>
        </w:rPr>
        <w:t>7</w:t>
      </w:r>
      <w:r w:rsidRPr="000B3546">
        <w:rPr>
          <w:rFonts w:ascii="Arial" w:hAnsi="Arial" w:cs="Arial"/>
          <w:noProof/>
        </w:rPr>
        <w:t xml:space="preserve"> to 201</w:t>
      </w:r>
      <w:r w:rsidR="0043454E">
        <w:rPr>
          <w:rFonts w:ascii="Arial" w:hAnsi="Arial" w:cs="Arial"/>
          <w:noProof/>
        </w:rPr>
        <w:t>8</w:t>
      </w:r>
      <w:r w:rsidR="006C2E5D">
        <w:rPr>
          <w:rFonts w:ascii="Arial" w:hAnsi="Arial" w:cs="Arial"/>
          <w:noProof/>
        </w:rPr>
        <w:t>.</w:t>
      </w:r>
    </w:p>
    <w:p w:rsidR="005E60BF" w:rsidRPr="000B3546" w:rsidRDefault="005E60BF" w:rsidP="005E60BF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352"/>
      </w:tblGrid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rPr>
                <w:rFonts w:ascii="Arial" w:hAnsi="Arial" w:cs="Arial"/>
                <w:b/>
              </w:rPr>
            </w:pPr>
            <w:r w:rsidRPr="000B3546">
              <w:rPr>
                <w:rFonts w:ascii="Arial" w:hAnsi="Arial" w:cs="Arial"/>
                <w:b/>
              </w:rPr>
              <w:t>Overview</w:t>
            </w:r>
          </w:p>
          <w:p w:rsidR="005E60BF" w:rsidRPr="000B3546" w:rsidRDefault="005E60BF" w:rsidP="00BF6F41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:rsidR="005E60BF" w:rsidRDefault="005E60BF" w:rsidP="00A22C68">
            <w:pPr>
              <w:jc w:val="both"/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</w:rPr>
              <w:t>The Pupil Premium is designed to ensure that funding to tackle disadvantage</w:t>
            </w:r>
            <w:r w:rsidR="00E13316" w:rsidRPr="000B3546">
              <w:rPr>
                <w:rFonts w:ascii="Arial" w:hAnsi="Arial" w:cs="Arial"/>
              </w:rPr>
              <w:t>d pupils</w:t>
            </w:r>
            <w:r w:rsidRPr="000B3546">
              <w:rPr>
                <w:rFonts w:ascii="Arial" w:hAnsi="Arial" w:cs="Arial"/>
              </w:rPr>
              <w:t xml:space="preserve"> reaches th</w:t>
            </w:r>
            <w:r w:rsidR="00E13316" w:rsidRPr="000B3546">
              <w:rPr>
                <w:rFonts w:ascii="Arial" w:hAnsi="Arial" w:cs="Arial"/>
              </w:rPr>
              <w:t xml:space="preserve">ose who need it most. </w:t>
            </w:r>
            <w:r w:rsidRPr="000B3546">
              <w:rPr>
                <w:rFonts w:ascii="Arial" w:hAnsi="Arial" w:cs="Arial"/>
              </w:rPr>
              <w:t>The funding is allocated to schools with pupils from Foundation Stage to Y</w:t>
            </w:r>
            <w:r w:rsidR="00E13316" w:rsidRPr="000B3546">
              <w:rPr>
                <w:rFonts w:ascii="Arial" w:hAnsi="Arial" w:cs="Arial"/>
              </w:rPr>
              <w:t>ear 6 in Primary s</w:t>
            </w:r>
            <w:r w:rsidRPr="000B3546">
              <w:rPr>
                <w:rFonts w:ascii="Arial" w:hAnsi="Arial" w:cs="Arial"/>
              </w:rPr>
              <w:t>chools who are eligible for free school meals (FSM), are looked after or have parents currently in the Armed Forces.</w:t>
            </w:r>
          </w:p>
          <w:p w:rsidR="008E727C" w:rsidRPr="000B3546" w:rsidRDefault="008E727C" w:rsidP="00A22C68">
            <w:pPr>
              <w:jc w:val="both"/>
              <w:rPr>
                <w:rFonts w:ascii="Arial" w:hAnsi="Arial" w:cs="Arial"/>
              </w:rPr>
            </w:pPr>
          </w:p>
          <w:p w:rsidR="000B3546" w:rsidRPr="000B3546" w:rsidRDefault="005E60BF" w:rsidP="00A22C6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B3546">
              <w:rPr>
                <w:rFonts w:ascii="Arial" w:hAnsi="Arial" w:cs="Arial"/>
                <w:color w:val="000000"/>
                <w:shd w:val="clear" w:color="auto" w:fill="FFFFFF"/>
              </w:rPr>
              <w:t>In April 2012 the coverage of the Premium was widened to include those eligible for FSM at any point in the last six years</w:t>
            </w:r>
            <w:r w:rsidR="00E13316" w:rsidRPr="000B3546">
              <w:rPr>
                <w:rFonts w:ascii="Arial" w:hAnsi="Arial" w:cs="Arial"/>
                <w:color w:val="000000"/>
                <w:shd w:val="clear" w:color="auto" w:fill="FFFFFF"/>
              </w:rPr>
              <w:t xml:space="preserve"> (Ever 6)</w:t>
            </w:r>
            <w:r w:rsidRPr="000B354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  <w:b/>
              </w:rPr>
              <w:t>Total amount allocated to the school for the current academic year</w:t>
            </w:r>
          </w:p>
        </w:tc>
        <w:tc>
          <w:tcPr>
            <w:tcW w:w="8352" w:type="dxa"/>
          </w:tcPr>
          <w:p w:rsidR="000B3546" w:rsidRDefault="000B3546" w:rsidP="00BF6F41">
            <w:pPr>
              <w:rPr>
                <w:rFonts w:ascii="Arial" w:hAnsi="Arial" w:cs="Arial"/>
              </w:rPr>
            </w:pPr>
          </w:p>
          <w:p w:rsidR="008E727C" w:rsidRDefault="005E60BF" w:rsidP="008E727C">
            <w:pPr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</w:rPr>
              <w:t xml:space="preserve">£ </w:t>
            </w:r>
            <w:r w:rsidR="0043454E">
              <w:rPr>
                <w:rFonts w:ascii="Arial" w:hAnsi="Arial" w:cs="Arial"/>
              </w:rPr>
              <w:t>52,080</w:t>
            </w:r>
            <w:r w:rsidRPr="000B3546">
              <w:rPr>
                <w:rFonts w:ascii="Arial" w:hAnsi="Arial" w:cs="Arial"/>
              </w:rPr>
              <w:t xml:space="preserve">  - 201</w:t>
            </w:r>
            <w:r w:rsidR="0043454E">
              <w:rPr>
                <w:rFonts w:ascii="Arial" w:hAnsi="Arial" w:cs="Arial"/>
              </w:rPr>
              <w:t>7</w:t>
            </w:r>
            <w:r w:rsidRPr="000B3546">
              <w:rPr>
                <w:rFonts w:ascii="Arial" w:hAnsi="Arial" w:cs="Arial"/>
              </w:rPr>
              <w:t xml:space="preserve"> to 201</w:t>
            </w:r>
            <w:r w:rsidR="0043454E">
              <w:rPr>
                <w:rFonts w:ascii="Arial" w:hAnsi="Arial" w:cs="Arial"/>
              </w:rPr>
              <w:t>8</w:t>
            </w:r>
            <w:r w:rsidR="008E727C">
              <w:rPr>
                <w:rFonts w:ascii="Arial" w:hAnsi="Arial" w:cs="Arial"/>
              </w:rPr>
              <w:t xml:space="preserve">     (</w:t>
            </w:r>
            <w:r w:rsidR="008E727C" w:rsidRPr="00976889">
              <w:rPr>
                <w:rFonts w:ascii="Arial" w:hAnsi="Arial" w:cs="Arial"/>
              </w:rPr>
              <w:t>2016/17</w:t>
            </w:r>
            <w:r w:rsidR="008E727C">
              <w:rPr>
                <w:rFonts w:ascii="Arial" w:hAnsi="Arial" w:cs="Arial"/>
              </w:rPr>
              <w:t xml:space="preserve"> - £48,120)</w:t>
            </w:r>
          </w:p>
          <w:p w:rsidR="008E727C" w:rsidRDefault="008E727C" w:rsidP="00BF6F41">
            <w:pPr>
              <w:rPr>
                <w:rFonts w:ascii="Arial" w:hAnsi="Arial" w:cs="Arial"/>
              </w:rPr>
            </w:pPr>
          </w:p>
          <w:p w:rsidR="0043454E" w:rsidRDefault="008E727C" w:rsidP="00BF6F41">
            <w:pPr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</w:rPr>
              <w:t>In 201</w:t>
            </w:r>
            <w:r>
              <w:rPr>
                <w:rFonts w:ascii="Arial" w:hAnsi="Arial" w:cs="Arial"/>
              </w:rPr>
              <w:t>7</w:t>
            </w:r>
            <w:r w:rsidRPr="000B3546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8</w:t>
            </w:r>
            <w:r w:rsidRPr="000B3546">
              <w:rPr>
                <w:rFonts w:ascii="Arial" w:hAnsi="Arial" w:cs="Arial"/>
              </w:rPr>
              <w:t xml:space="preserve"> the funding allocated was £1320 per child, £300 for child</w:t>
            </w:r>
            <w:r w:rsidR="00A22C68">
              <w:rPr>
                <w:rFonts w:ascii="Arial" w:hAnsi="Arial" w:cs="Arial"/>
              </w:rPr>
              <w:t>ren of Armed Forces families.</w:t>
            </w:r>
          </w:p>
          <w:p w:rsidR="00C254D6" w:rsidRPr="000B3546" w:rsidRDefault="00C254D6" w:rsidP="00BF6F41">
            <w:pPr>
              <w:rPr>
                <w:rFonts w:ascii="Arial" w:hAnsi="Arial" w:cs="Arial"/>
              </w:rPr>
            </w:pP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rPr>
                <w:rFonts w:ascii="Arial" w:hAnsi="Arial" w:cs="Arial"/>
                <w:b/>
              </w:rPr>
            </w:pPr>
            <w:r w:rsidRPr="000B3546">
              <w:rPr>
                <w:rFonts w:ascii="Arial" w:hAnsi="Arial" w:cs="Arial"/>
                <w:b/>
              </w:rPr>
              <w:t>How will the money be spent this academic year?</w:t>
            </w:r>
          </w:p>
          <w:p w:rsidR="005E60BF" w:rsidRPr="000B3546" w:rsidRDefault="005E60BF" w:rsidP="00BF6F41">
            <w:pPr>
              <w:rPr>
                <w:rFonts w:ascii="Arial" w:hAnsi="Arial" w:cs="Arial"/>
                <w:b/>
              </w:rPr>
            </w:pPr>
          </w:p>
        </w:tc>
        <w:tc>
          <w:tcPr>
            <w:tcW w:w="8352" w:type="dxa"/>
          </w:tcPr>
          <w:p w:rsidR="000B3546" w:rsidRPr="002C3370" w:rsidRDefault="002C3370" w:rsidP="002C33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>Teaching assistant support</w:t>
            </w:r>
            <w:r w:rsidR="00D565E2">
              <w:rPr>
                <w:rFonts w:ascii="Arial" w:hAnsi="Arial" w:cs="Arial"/>
              </w:rPr>
              <w:t xml:space="preserve"> (pastoral support, Maths, writing , reading handwriting and phonics intervention groups)</w:t>
            </w:r>
          </w:p>
          <w:p w:rsidR="002C3370" w:rsidRPr="002C3370" w:rsidRDefault="002C3370" w:rsidP="002C33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>Booster teacher support where appropriate</w:t>
            </w:r>
          </w:p>
          <w:p w:rsidR="002C3370" w:rsidRPr="002C3370" w:rsidRDefault="002C3370" w:rsidP="002C33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Intervention programmes (Dragon Hunters, Pirate writing group, </w:t>
            </w:r>
            <w:proofErr w:type="spellStart"/>
            <w:r w:rsidRPr="002C3370">
              <w:rPr>
                <w:rFonts w:ascii="Arial" w:hAnsi="Arial" w:cs="Arial"/>
              </w:rPr>
              <w:t>Succes@arithmetic</w:t>
            </w:r>
            <w:proofErr w:type="spellEnd"/>
          </w:p>
          <w:p w:rsidR="002C3370" w:rsidRPr="002C3370" w:rsidRDefault="002C3370" w:rsidP="002C33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>Paying fees to att</w:t>
            </w:r>
            <w:r>
              <w:rPr>
                <w:rFonts w:ascii="Arial" w:hAnsi="Arial" w:cs="Arial"/>
              </w:rPr>
              <w:t>end after school clubs if appro</w:t>
            </w:r>
            <w:r w:rsidRPr="002C3370">
              <w:rPr>
                <w:rFonts w:ascii="Arial" w:hAnsi="Arial" w:cs="Arial"/>
              </w:rPr>
              <w:t>priate</w:t>
            </w:r>
          </w:p>
          <w:p w:rsidR="002C3370" w:rsidRPr="002C3370" w:rsidRDefault="002C3370" w:rsidP="002C33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>Paying for educational visits</w:t>
            </w: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rPr>
                <w:rFonts w:ascii="Arial" w:hAnsi="Arial" w:cs="Arial"/>
                <w:b/>
              </w:rPr>
            </w:pPr>
            <w:r w:rsidRPr="000B3546">
              <w:rPr>
                <w:rFonts w:ascii="Arial" w:hAnsi="Arial" w:cs="Arial"/>
                <w:b/>
              </w:rPr>
              <w:t>Statement about the effect of the expenditure on the educational attainment of those pupils who were eligible for pupil premium</w:t>
            </w:r>
          </w:p>
        </w:tc>
        <w:tc>
          <w:tcPr>
            <w:tcW w:w="8352" w:type="dxa"/>
          </w:tcPr>
          <w:p w:rsidR="00EB5893" w:rsidRPr="002C3370" w:rsidRDefault="00EB5893" w:rsidP="005E60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We never confuse eligibility for the pupil premium with low ability. We focus on supporting our disadvantaged children to achieve their highest levels. </w:t>
            </w:r>
          </w:p>
          <w:p w:rsidR="00EB5893" w:rsidRPr="002C3370" w:rsidRDefault="00EB5893" w:rsidP="005E60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We thoroughly analyse which pupils are underachieving, particularly in maths and </w:t>
            </w:r>
            <w:r w:rsidR="007C1094" w:rsidRPr="002C3370">
              <w:rPr>
                <w:rFonts w:ascii="Arial" w:hAnsi="Arial" w:cs="Arial"/>
              </w:rPr>
              <w:t>English</w:t>
            </w:r>
            <w:r w:rsidRPr="002C3370">
              <w:rPr>
                <w:rFonts w:ascii="Arial" w:hAnsi="Arial" w:cs="Arial"/>
              </w:rPr>
              <w:t>, and why</w:t>
            </w:r>
            <w:r w:rsidR="006A4FB6" w:rsidRPr="002C3370">
              <w:rPr>
                <w:rFonts w:ascii="Arial" w:hAnsi="Arial" w:cs="Arial"/>
              </w:rPr>
              <w:t>.</w:t>
            </w:r>
          </w:p>
          <w:p w:rsidR="00EB5893" w:rsidRPr="002C3370" w:rsidRDefault="00EB5893" w:rsidP="005E60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We draw upon evidence from our own and others’ experience to allocate funding to the activities that are most likely to have an impact on improving achievement, such as </w:t>
            </w:r>
            <w:r w:rsidR="007C1094" w:rsidRPr="002C3370">
              <w:rPr>
                <w:rFonts w:ascii="Arial" w:hAnsi="Arial" w:cs="Arial"/>
              </w:rPr>
              <w:t>Booster teacher input.</w:t>
            </w:r>
          </w:p>
          <w:p w:rsidR="006A4FB6" w:rsidRPr="002C3370" w:rsidRDefault="005E60BF" w:rsidP="006A4FB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Some tracking </w:t>
            </w:r>
            <w:r w:rsidR="006A4FB6" w:rsidRPr="002C3370">
              <w:rPr>
                <w:rFonts w:ascii="Arial" w:hAnsi="Arial" w:cs="Arial"/>
              </w:rPr>
              <w:t xml:space="preserve">is </w:t>
            </w:r>
            <w:r w:rsidRPr="002C3370">
              <w:rPr>
                <w:rFonts w:ascii="Arial" w:hAnsi="Arial" w:cs="Arial"/>
              </w:rPr>
              <w:t xml:space="preserve">not always quantified by data. Some </w:t>
            </w:r>
            <w:r w:rsidR="006A4FB6" w:rsidRPr="002C3370">
              <w:rPr>
                <w:rFonts w:ascii="Arial" w:hAnsi="Arial" w:cs="Arial"/>
              </w:rPr>
              <w:t xml:space="preserve">is </w:t>
            </w:r>
            <w:r w:rsidR="00E13316" w:rsidRPr="002C3370">
              <w:rPr>
                <w:rFonts w:ascii="Arial" w:hAnsi="Arial" w:cs="Arial"/>
              </w:rPr>
              <w:t>on self-esteem and well-</w:t>
            </w:r>
            <w:r w:rsidRPr="002C3370">
              <w:rPr>
                <w:rFonts w:ascii="Arial" w:hAnsi="Arial" w:cs="Arial"/>
              </w:rPr>
              <w:t>being</w:t>
            </w:r>
            <w:r w:rsidR="002C3370" w:rsidRPr="002C3370">
              <w:rPr>
                <w:rFonts w:ascii="Arial" w:hAnsi="Arial" w:cs="Arial"/>
              </w:rPr>
              <w:t xml:space="preserve">. There are many </w:t>
            </w:r>
            <w:r w:rsidR="006A4FB6" w:rsidRPr="002C3370">
              <w:rPr>
                <w:rFonts w:ascii="Arial" w:hAnsi="Arial" w:cs="Arial"/>
              </w:rPr>
              <w:t>meetings where parents always are informed of progress of their children over and above the usual parent meetings</w:t>
            </w:r>
            <w:r w:rsidR="00C00704" w:rsidRPr="002C3370">
              <w:rPr>
                <w:rFonts w:ascii="Arial" w:hAnsi="Arial" w:cs="Arial"/>
              </w:rPr>
              <w:t>.</w:t>
            </w:r>
            <w:r w:rsidR="006A4FB6" w:rsidRPr="002C3370">
              <w:rPr>
                <w:rFonts w:ascii="Arial" w:hAnsi="Arial" w:cs="Arial"/>
              </w:rPr>
              <w:t xml:space="preserve"> </w:t>
            </w:r>
          </w:p>
          <w:p w:rsidR="005E60BF" w:rsidRPr="002C3370" w:rsidRDefault="005E60BF" w:rsidP="005E60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Every July, all children’s progress is analysed and every child entering Year 6 is offered </w:t>
            </w:r>
            <w:r w:rsidR="007C1094" w:rsidRPr="002C3370">
              <w:rPr>
                <w:rFonts w:ascii="Arial" w:hAnsi="Arial" w:cs="Arial"/>
              </w:rPr>
              <w:t>Booster Teacher time</w:t>
            </w:r>
            <w:r w:rsidRPr="002C3370">
              <w:rPr>
                <w:rFonts w:ascii="Arial" w:hAnsi="Arial" w:cs="Arial"/>
              </w:rPr>
              <w:t xml:space="preserve"> or mentoring or booster groups before or after school</w:t>
            </w:r>
            <w:r w:rsidR="00C00704" w:rsidRPr="002C3370">
              <w:rPr>
                <w:rFonts w:ascii="Arial" w:hAnsi="Arial" w:cs="Arial"/>
              </w:rPr>
              <w:t>.</w:t>
            </w:r>
          </w:p>
          <w:p w:rsidR="006A4FB6" w:rsidRPr="002C3370" w:rsidRDefault="001B7459" w:rsidP="001B745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We allocate our </w:t>
            </w:r>
            <w:r w:rsidR="00056115" w:rsidRPr="002C3370">
              <w:rPr>
                <w:rFonts w:ascii="Arial" w:hAnsi="Arial" w:cs="Arial"/>
              </w:rPr>
              <w:t>most appropriate</w:t>
            </w:r>
            <w:r w:rsidRPr="002C3370">
              <w:rPr>
                <w:rFonts w:ascii="Arial" w:hAnsi="Arial" w:cs="Arial"/>
              </w:rPr>
              <w:t xml:space="preserve"> staff to support learning and </w:t>
            </w:r>
            <w:r w:rsidR="007C1094" w:rsidRPr="002C3370">
              <w:rPr>
                <w:rFonts w:ascii="Arial" w:hAnsi="Arial" w:cs="Arial"/>
              </w:rPr>
              <w:t>in</w:t>
            </w:r>
            <w:r w:rsidR="009E33FC" w:rsidRPr="002C3370">
              <w:rPr>
                <w:rFonts w:ascii="Arial" w:hAnsi="Arial" w:cs="Arial"/>
              </w:rPr>
              <w:t xml:space="preserve"> this year’s budget agreed to continue funding our</w:t>
            </w:r>
            <w:r w:rsidRPr="002C3370">
              <w:rPr>
                <w:rFonts w:ascii="Arial" w:hAnsi="Arial" w:cs="Arial"/>
              </w:rPr>
              <w:t xml:space="preserve"> highly qualified </w:t>
            </w:r>
            <w:r w:rsidR="00690491" w:rsidRPr="002C3370">
              <w:rPr>
                <w:rFonts w:ascii="Arial" w:hAnsi="Arial" w:cs="Arial"/>
              </w:rPr>
              <w:t xml:space="preserve">Booster </w:t>
            </w:r>
            <w:r w:rsidR="007C1094" w:rsidRPr="002C3370">
              <w:rPr>
                <w:rFonts w:ascii="Arial" w:hAnsi="Arial" w:cs="Arial"/>
              </w:rPr>
              <w:t>T</w:t>
            </w:r>
            <w:r w:rsidR="00690491" w:rsidRPr="002C3370">
              <w:rPr>
                <w:rFonts w:ascii="Arial" w:hAnsi="Arial" w:cs="Arial"/>
              </w:rPr>
              <w:t>eacher</w:t>
            </w:r>
            <w:r w:rsidRPr="002C3370">
              <w:rPr>
                <w:rFonts w:ascii="Arial" w:hAnsi="Arial" w:cs="Arial"/>
              </w:rPr>
              <w:t>.</w:t>
            </w:r>
          </w:p>
          <w:p w:rsidR="005E60BF" w:rsidRPr="002C3370" w:rsidRDefault="006A4FB6" w:rsidP="006A4FB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>Every class teacher and subject leaders know who our Pupil Premium children are so that they take responsibility for their progress.</w:t>
            </w:r>
            <w:r w:rsidR="005E60BF" w:rsidRPr="002C3370">
              <w:rPr>
                <w:rFonts w:ascii="Arial" w:hAnsi="Arial" w:cs="Arial"/>
              </w:rPr>
              <w:t xml:space="preserve"> </w:t>
            </w:r>
            <w:r w:rsidRPr="002C3370">
              <w:rPr>
                <w:rFonts w:ascii="Arial" w:hAnsi="Arial" w:cs="Arial"/>
              </w:rPr>
              <w:t xml:space="preserve">We use achievement data regularly to check that interventions are working. We use a Pupil Premium Progress </w:t>
            </w:r>
            <w:r w:rsidRPr="002C3370">
              <w:rPr>
                <w:rFonts w:ascii="Arial" w:hAnsi="Arial" w:cs="Arial"/>
              </w:rPr>
              <w:lastRenderedPageBreak/>
              <w:t>Spreadsheet</w:t>
            </w:r>
            <w:r w:rsidR="009E33FC" w:rsidRPr="002C3370">
              <w:rPr>
                <w:rFonts w:ascii="Arial" w:hAnsi="Arial" w:cs="Arial"/>
              </w:rPr>
              <w:t xml:space="preserve"> to monitor how Pupils in receipt of funding are progressing and what support is being put in place</w:t>
            </w:r>
            <w:r w:rsidRPr="002C3370">
              <w:rPr>
                <w:rFonts w:ascii="Arial" w:hAnsi="Arial" w:cs="Arial"/>
              </w:rPr>
              <w:t>.</w:t>
            </w:r>
          </w:p>
          <w:p w:rsidR="006A4FB6" w:rsidRPr="002C3370" w:rsidRDefault="002C3370" w:rsidP="00A22C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>Mrs Kendall the Headteacher, has</w:t>
            </w:r>
            <w:r w:rsidR="006A4FB6" w:rsidRPr="002C3370">
              <w:rPr>
                <w:rFonts w:ascii="Arial" w:hAnsi="Arial" w:cs="Arial"/>
              </w:rPr>
              <w:t xml:space="preserve"> the overview on how funding is allocated and monitor</w:t>
            </w:r>
            <w:r w:rsidRPr="002C3370">
              <w:rPr>
                <w:rFonts w:ascii="Arial" w:hAnsi="Arial" w:cs="Arial"/>
              </w:rPr>
              <w:t>s</w:t>
            </w:r>
            <w:r w:rsidR="006A4FB6" w:rsidRPr="002C3370">
              <w:rPr>
                <w:rFonts w:ascii="Arial" w:hAnsi="Arial" w:cs="Arial"/>
              </w:rPr>
              <w:t xml:space="preserve"> the difference it makes to the outcomes at least termly.</w:t>
            </w: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pStyle w:val="Default"/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  <w:b/>
                <w:bCs/>
              </w:rPr>
              <w:lastRenderedPageBreak/>
              <w:t xml:space="preserve">Measuring the impact </w:t>
            </w:r>
          </w:p>
          <w:p w:rsidR="005E60BF" w:rsidRPr="000B3546" w:rsidRDefault="005E60BF" w:rsidP="00BF6F41">
            <w:pPr>
              <w:rPr>
                <w:rFonts w:ascii="Arial" w:hAnsi="Arial" w:cs="Arial"/>
                <w:b/>
              </w:rPr>
            </w:pPr>
          </w:p>
        </w:tc>
        <w:tc>
          <w:tcPr>
            <w:tcW w:w="8352" w:type="dxa"/>
          </w:tcPr>
          <w:p w:rsidR="00690491" w:rsidRPr="002C3370" w:rsidRDefault="005E60BF" w:rsidP="00A22C68">
            <w:pPr>
              <w:pStyle w:val="Default"/>
              <w:jc w:val="both"/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The Pupil Premium finances are strategically directed to raising pupil attainment, and progress is carefully tracked to ensure that pupils who are eligible for pupil premium benefit from targeted interventions. </w:t>
            </w:r>
          </w:p>
          <w:p w:rsidR="005E60BF" w:rsidRPr="002C3370" w:rsidRDefault="005E60BF" w:rsidP="00A22C68">
            <w:pPr>
              <w:pStyle w:val="Default"/>
              <w:jc w:val="both"/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The </w:t>
            </w:r>
            <w:r w:rsidR="00690491" w:rsidRPr="002C3370">
              <w:rPr>
                <w:rFonts w:ascii="Arial" w:hAnsi="Arial" w:cs="Arial"/>
              </w:rPr>
              <w:t>G</w:t>
            </w:r>
            <w:r w:rsidRPr="002C3370">
              <w:rPr>
                <w:rFonts w:ascii="Arial" w:hAnsi="Arial" w:cs="Arial"/>
              </w:rPr>
              <w:t xml:space="preserve">overning </w:t>
            </w:r>
            <w:r w:rsidR="00690491" w:rsidRPr="002C3370">
              <w:rPr>
                <w:rFonts w:ascii="Arial" w:hAnsi="Arial" w:cs="Arial"/>
              </w:rPr>
              <w:t>B</w:t>
            </w:r>
            <w:r w:rsidRPr="002C3370">
              <w:rPr>
                <w:rFonts w:ascii="Arial" w:hAnsi="Arial" w:cs="Arial"/>
              </w:rPr>
              <w:t xml:space="preserve">ody and </w:t>
            </w:r>
            <w:r w:rsidR="00690491" w:rsidRPr="002C3370">
              <w:rPr>
                <w:rFonts w:ascii="Arial" w:hAnsi="Arial" w:cs="Arial"/>
              </w:rPr>
              <w:t>H</w:t>
            </w:r>
            <w:r w:rsidRPr="002C3370">
              <w:rPr>
                <w:rFonts w:ascii="Arial" w:hAnsi="Arial" w:cs="Arial"/>
              </w:rPr>
              <w:t>eadteacher monitor the deployment of all resources</w:t>
            </w:r>
            <w:r w:rsidR="007C1094" w:rsidRPr="002C3370">
              <w:rPr>
                <w:rFonts w:ascii="Arial" w:hAnsi="Arial" w:cs="Arial"/>
              </w:rPr>
              <w:t>,</w:t>
            </w:r>
            <w:r w:rsidRPr="002C3370">
              <w:rPr>
                <w:rFonts w:ascii="Arial" w:hAnsi="Arial" w:cs="Arial"/>
              </w:rPr>
              <w:t xml:space="preserve"> including finances</w:t>
            </w:r>
            <w:r w:rsidR="007C1094" w:rsidRPr="002C3370">
              <w:rPr>
                <w:rFonts w:ascii="Arial" w:hAnsi="Arial" w:cs="Arial"/>
              </w:rPr>
              <w:t>,</w:t>
            </w:r>
            <w:r w:rsidRPr="002C3370">
              <w:rPr>
                <w:rFonts w:ascii="Arial" w:hAnsi="Arial" w:cs="Arial"/>
              </w:rPr>
              <w:t xml:space="preserve"> to ensure that it has a positive impact on children’s learning including </w:t>
            </w:r>
            <w:r w:rsidR="00690491" w:rsidRPr="002C3370">
              <w:rPr>
                <w:rFonts w:ascii="Arial" w:hAnsi="Arial" w:cs="Arial"/>
              </w:rPr>
              <w:t xml:space="preserve">those </w:t>
            </w:r>
            <w:r w:rsidRPr="002C3370">
              <w:rPr>
                <w:rFonts w:ascii="Arial" w:hAnsi="Arial" w:cs="Arial"/>
              </w:rPr>
              <w:t xml:space="preserve">children who would be at risk of falling behind. </w:t>
            </w: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pStyle w:val="Default"/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  <w:b/>
                <w:bCs/>
              </w:rPr>
              <w:t xml:space="preserve">Does it work? </w:t>
            </w:r>
          </w:p>
          <w:p w:rsidR="005E60BF" w:rsidRPr="000B3546" w:rsidRDefault="005E60BF" w:rsidP="00BF6F41">
            <w:pPr>
              <w:rPr>
                <w:rFonts w:ascii="Arial" w:hAnsi="Arial" w:cs="Arial"/>
                <w:b/>
              </w:rPr>
            </w:pPr>
          </w:p>
        </w:tc>
        <w:tc>
          <w:tcPr>
            <w:tcW w:w="8352" w:type="dxa"/>
          </w:tcPr>
          <w:p w:rsidR="005E60BF" w:rsidRPr="002C3370" w:rsidRDefault="005E60BF" w:rsidP="00A22C68">
            <w:pPr>
              <w:jc w:val="both"/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</w:rPr>
              <w:t xml:space="preserve">The Bellbird has quantitative and qualitative data to demonstrate the overall progress of pupils captured within the </w:t>
            </w:r>
            <w:r w:rsidR="00690491" w:rsidRPr="002C3370">
              <w:rPr>
                <w:rFonts w:ascii="Arial" w:hAnsi="Arial" w:cs="Arial"/>
              </w:rPr>
              <w:t>Pupil Premium G</w:t>
            </w:r>
            <w:r w:rsidRPr="002C3370">
              <w:rPr>
                <w:rFonts w:ascii="Arial" w:hAnsi="Arial" w:cs="Arial"/>
              </w:rPr>
              <w:t>roup, as well as other groups. There is a robust tracking of progress in place. Teachers meet</w:t>
            </w:r>
            <w:r w:rsidR="002C3370" w:rsidRPr="002C3370">
              <w:rPr>
                <w:rFonts w:ascii="Arial" w:hAnsi="Arial" w:cs="Arial"/>
              </w:rPr>
              <w:t xml:space="preserve"> at least </w:t>
            </w:r>
            <w:r w:rsidRPr="002C3370">
              <w:rPr>
                <w:rFonts w:ascii="Arial" w:hAnsi="Arial" w:cs="Arial"/>
              </w:rPr>
              <w:t>termly at pupil progress meetings</w:t>
            </w:r>
            <w:r w:rsidR="00690491" w:rsidRPr="002C3370">
              <w:rPr>
                <w:rFonts w:ascii="Arial" w:hAnsi="Arial" w:cs="Arial"/>
              </w:rPr>
              <w:t xml:space="preserve">. Intervention programmes are planned within teaching partnerships, usually lasting for 6 weeks at most. The </w:t>
            </w:r>
            <w:r w:rsidR="007C1094" w:rsidRPr="002C3370">
              <w:rPr>
                <w:rFonts w:ascii="Arial" w:hAnsi="Arial" w:cs="Arial"/>
              </w:rPr>
              <w:t>Assessment Leader</w:t>
            </w:r>
            <w:r w:rsidRPr="002C3370">
              <w:rPr>
                <w:rFonts w:ascii="Arial" w:hAnsi="Arial" w:cs="Arial"/>
              </w:rPr>
              <w:t xml:space="preserve"> tracks and monitors with this being reported to Governors termly.</w:t>
            </w:r>
            <w:r w:rsidR="00690491" w:rsidRPr="002C3370">
              <w:rPr>
                <w:rFonts w:ascii="Arial" w:hAnsi="Arial" w:cs="Arial"/>
              </w:rPr>
              <w:t xml:space="preserve"> There is a named Pupil Premium Governor.</w:t>
            </w:r>
          </w:p>
          <w:p w:rsidR="005E60BF" w:rsidRPr="002C3370" w:rsidRDefault="005E60BF" w:rsidP="00BF6F41">
            <w:pPr>
              <w:pStyle w:val="Default"/>
              <w:rPr>
                <w:rFonts w:ascii="Arial" w:hAnsi="Arial" w:cs="Arial"/>
              </w:rPr>
            </w:pPr>
          </w:p>
          <w:p w:rsidR="000B3546" w:rsidRPr="002C3370" w:rsidRDefault="005E60BF" w:rsidP="00A22C68">
            <w:pPr>
              <w:pStyle w:val="Default"/>
              <w:rPr>
                <w:rFonts w:ascii="Arial" w:hAnsi="Arial" w:cs="Arial"/>
              </w:rPr>
            </w:pPr>
            <w:r w:rsidRPr="002C3370">
              <w:rPr>
                <w:rFonts w:ascii="Arial" w:hAnsi="Arial" w:cs="Arial"/>
                <w:b/>
              </w:rPr>
              <w:t>Parents are most welcome to meet with staff to talk about their own child and the impact of Pupil Premium on their learning.</w:t>
            </w: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pStyle w:val="Default"/>
              <w:rPr>
                <w:rFonts w:ascii="Arial" w:hAnsi="Arial" w:cs="Arial"/>
                <w:b/>
              </w:rPr>
            </w:pPr>
            <w:r w:rsidRPr="000B3546">
              <w:rPr>
                <w:rFonts w:ascii="Arial" w:hAnsi="Arial" w:cs="Arial"/>
                <w:b/>
              </w:rPr>
              <w:t>Does it work?</w:t>
            </w:r>
          </w:p>
        </w:tc>
        <w:tc>
          <w:tcPr>
            <w:tcW w:w="8352" w:type="dxa"/>
          </w:tcPr>
          <w:p w:rsidR="00C95EA6" w:rsidRPr="00A22C68" w:rsidRDefault="005E60BF" w:rsidP="00C95EA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2C68">
              <w:rPr>
                <w:rFonts w:ascii="Arial" w:hAnsi="Arial" w:cs="Arial"/>
              </w:rPr>
              <w:t xml:space="preserve">The Bellbird Primary School uses a whole range of strategies to ensure that every child achieves their full academic potential. </w:t>
            </w:r>
          </w:p>
          <w:p w:rsidR="001D4905" w:rsidRPr="00C95EA6" w:rsidRDefault="001D4905" w:rsidP="00306A9D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  <w:b/>
              </w:rPr>
              <w:t>July 201</w:t>
            </w:r>
            <w:r w:rsidR="00C95EA6" w:rsidRPr="00C95EA6">
              <w:rPr>
                <w:rFonts w:ascii="Arial" w:hAnsi="Arial" w:cs="Arial"/>
                <w:b/>
              </w:rPr>
              <w:t>7</w:t>
            </w:r>
            <w:r w:rsidRPr="00C95EA6">
              <w:rPr>
                <w:rFonts w:ascii="Arial" w:hAnsi="Arial" w:cs="Arial"/>
                <w:b/>
              </w:rPr>
              <w:t xml:space="preserve"> end of Key Stage</w:t>
            </w:r>
            <w:r w:rsidR="00E13316" w:rsidRPr="00C95EA6">
              <w:rPr>
                <w:rFonts w:ascii="Arial" w:hAnsi="Arial" w:cs="Arial"/>
                <w:b/>
              </w:rPr>
              <w:t xml:space="preserve"> </w:t>
            </w:r>
            <w:r w:rsidR="00D32CA0" w:rsidRPr="00C95EA6">
              <w:rPr>
                <w:rFonts w:ascii="Arial" w:hAnsi="Arial" w:cs="Arial"/>
                <w:b/>
              </w:rPr>
              <w:t>2</w:t>
            </w:r>
            <w:r w:rsidR="00D32CA0" w:rsidRPr="00C95EA6">
              <w:rPr>
                <w:rFonts w:ascii="Arial" w:hAnsi="Arial" w:cs="Arial"/>
              </w:rPr>
              <w:t>,</w:t>
            </w:r>
            <w:r w:rsidR="00C95EA6" w:rsidRPr="00C95EA6">
              <w:rPr>
                <w:rFonts w:ascii="Arial" w:hAnsi="Arial" w:cs="Arial"/>
              </w:rPr>
              <w:t xml:space="preserve"> 57</w:t>
            </w:r>
            <w:r w:rsidR="00C00704" w:rsidRPr="00C95EA6">
              <w:rPr>
                <w:rFonts w:ascii="Arial" w:hAnsi="Arial" w:cs="Arial"/>
              </w:rPr>
              <w:t xml:space="preserve">% of </w:t>
            </w:r>
            <w:r w:rsidRPr="00C95EA6">
              <w:rPr>
                <w:rFonts w:ascii="Arial" w:hAnsi="Arial" w:cs="Arial"/>
              </w:rPr>
              <w:t xml:space="preserve">Pupil Premium children </w:t>
            </w:r>
            <w:r w:rsidR="00F93164" w:rsidRPr="00C95EA6">
              <w:rPr>
                <w:rFonts w:ascii="Arial" w:hAnsi="Arial" w:cs="Arial"/>
              </w:rPr>
              <w:t>achieved the expected standard</w:t>
            </w:r>
            <w:r w:rsidR="00976889" w:rsidRPr="00C95EA6">
              <w:rPr>
                <w:rFonts w:ascii="Arial" w:hAnsi="Arial" w:cs="Arial"/>
              </w:rPr>
              <w:t xml:space="preserve"> in reading</w:t>
            </w:r>
            <w:r w:rsidR="00C95EA6" w:rsidRPr="00C95EA6">
              <w:rPr>
                <w:rFonts w:ascii="Arial" w:hAnsi="Arial" w:cs="Arial"/>
              </w:rPr>
              <w:t>, writing and Maths combined.</w:t>
            </w:r>
          </w:p>
          <w:p w:rsidR="00C95EA6" w:rsidRPr="00C95EA6" w:rsidRDefault="00C95EA6" w:rsidP="00A22C68">
            <w:pPr>
              <w:pStyle w:val="Default"/>
              <w:numPr>
                <w:ilvl w:val="0"/>
                <w:numId w:val="3"/>
              </w:numPr>
              <w:ind w:firstLine="153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The average progress for  Pupil premium children:</w:t>
            </w:r>
          </w:p>
          <w:p w:rsidR="00C95EA6" w:rsidRPr="00C95EA6" w:rsidRDefault="00C95EA6" w:rsidP="00A22C68">
            <w:pPr>
              <w:pStyle w:val="Default"/>
              <w:ind w:left="720" w:firstLine="720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Reading   +0.45</w:t>
            </w:r>
          </w:p>
          <w:p w:rsidR="00C95EA6" w:rsidRPr="00C95EA6" w:rsidRDefault="00C95EA6" w:rsidP="00A22C68">
            <w:pPr>
              <w:pStyle w:val="Default"/>
              <w:ind w:left="720" w:firstLine="720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Writing     +0.09</w:t>
            </w:r>
          </w:p>
          <w:p w:rsidR="00C95EA6" w:rsidRPr="00C95EA6" w:rsidRDefault="00C95EA6" w:rsidP="00A22C68">
            <w:pPr>
              <w:pStyle w:val="Default"/>
              <w:ind w:left="720" w:firstLine="720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Maths      +2.50</w:t>
            </w:r>
          </w:p>
          <w:p w:rsidR="00C95EA6" w:rsidRPr="00C95EA6" w:rsidRDefault="00C95EA6" w:rsidP="00A22C68">
            <w:pPr>
              <w:pStyle w:val="Default"/>
              <w:numPr>
                <w:ilvl w:val="0"/>
                <w:numId w:val="5"/>
              </w:numPr>
              <w:ind w:firstLine="153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The average scaled score for:</w:t>
            </w:r>
          </w:p>
          <w:p w:rsidR="00C95EA6" w:rsidRPr="00C95EA6" w:rsidRDefault="00C95EA6" w:rsidP="00A22C68">
            <w:pPr>
              <w:pStyle w:val="Default"/>
              <w:ind w:left="1298" w:firstLine="142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Reading 101.6</w:t>
            </w:r>
          </w:p>
          <w:p w:rsidR="00C95EA6" w:rsidRDefault="00C95EA6" w:rsidP="00A22C68">
            <w:pPr>
              <w:pStyle w:val="Default"/>
              <w:ind w:left="1298" w:firstLine="142"/>
              <w:rPr>
                <w:rFonts w:ascii="Arial" w:hAnsi="Arial" w:cs="Arial"/>
              </w:rPr>
            </w:pPr>
            <w:r w:rsidRPr="00C95EA6">
              <w:rPr>
                <w:rFonts w:ascii="Arial" w:hAnsi="Arial" w:cs="Arial"/>
              </w:rPr>
              <w:t>Writing   104</w:t>
            </w:r>
          </w:p>
          <w:p w:rsidR="000B3546" w:rsidRPr="0043454E" w:rsidRDefault="00796961" w:rsidP="00A22C68">
            <w:pPr>
              <w:pStyle w:val="Default"/>
              <w:ind w:left="360" w:hanging="360"/>
              <w:rPr>
                <w:rFonts w:ascii="Arial" w:hAnsi="Arial" w:cs="Arial"/>
                <w:highlight w:val="yellow"/>
              </w:rPr>
            </w:pPr>
            <w:r w:rsidRPr="00796961">
              <w:rPr>
                <w:rFonts w:ascii="Arial" w:hAnsi="Arial" w:cs="Arial"/>
              </w:rPr>
              <w:t>We currently have 45 children that are eligible for Pupil Premium funding</w:t>
            </w:r>
            <w:r w:rsidR="001D4905" w:rsidRPr="00796961">
              <w:rPr>
                <w:rFonts w:ascii="Arial" w:hAnsi="Arial" w:cs="Arial"/>
              </w:rPr>
              <w:t>.</w:t>
            </w:r>
          </w:p>
        </w:tc>
      </w:tr>
      <w:tr w:rsidR="005E60BF" w:rsidRPr="000B3546" w:rsidTr="00E13316">
        <w:tc>
          <w:tcPr>
            <w:tcW w:w="2388" w:type="dxa"/>
            <w:shd w:val="clear" w:color="auto" w:fill="C6D9F1" w:themeFill="text2" w:themeFillTint="33"/>
          </w:tcPr>
          <w:p w:rsidR="005E60BF" w:rsidRPr="000B3546" w:rsidRDefault="005E60BF" w:rsidP="00BF6F41">
            <w:pPr>
              <w:pStyle w:val="Default"/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  <w:b/>
                <w:bCs/>
              </w:rPr>
              <w:t xml:space="preserve">Where can I get more information? </w:t>
            </w:r>
          </w:p>
          <w:p w:rsidR="005E60BF" w:rsidRPr="000B3546" w:rsidRDefault="005E60BF" w:rsidP="00BF6F4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</w:tcPr>
          <w:p w:rsidR="005E60BF" w:rsidRPr="000B3546" w:rsidRDefault="005E60BF" w:rsidP="00A22C68">
            <w:pPr>
              <w:pStyle w:val="Default"/>
              <w:rPr>
                <w:rFonts w:ascii="Arial" w:hAnsi="Arial" w:cs="Arial"/>
              </w:rPr>
            </w:pPr>
            <w:r w:rsidRPr="000B3546">
              <w:rPr>
                <w:rFonts w:ascii="Arial" w:hAnsi="Arial" w:cs="Arial"/>
              </w:rPr>
              <w:t xml:space="preserve">For more information about how we plan provision and track progress please speak to Mrs Darrell, </w:t>
            </w:r>
            <w:r w:rsidR="0043454E">
              <w:rPr>
                <w:rFonts w:ascii="Arial" w:hAnsi="Arial" w:cs="Arial"/>
              </w:rPr>
              <w:t xml:space="preserve">Deputy </w:t>
            </w:r>
            <w:r w:rsidR="00402BE5" w:rsidRPr="000B3546">
              <w:rPr>
                <w:rFonts w:ascii="Arial" w:hAnsi="Arial" w:cs="Arial"/>
              </w:rPr>
              <w:t xml:space="preserve">Headteacher </w:t>
            </w:r>
            <w:r w:rsidRPr="000B3546">
              <w:rPr>
                <w:rFonts w:ascii="Arial" w:hAnsi="Arial" w:cs="Arial"/>
              </w:rPr>
              <w:t xml:space="preserve">or Mrs. </w:t>
            </w:r>
            <w:r w:rsidR="00AB316C">
              <w:rPr>
                <w:rFonts w:ascii="Arial" w:hAnsi="Arial" w:cs="Arial"/>
              </w:rPr>
              <w:t>Ken</w:t>
            </w:r>
            <w:r w:rsidR="0043454E">
              <w:rPr>
                <w:rFonts w:ascii="Arial" w:hAnsi="Arial" w:cs="Arial"/>
              </w:rPr>
              <w:t>dall</w:t>
            </w:r>
            <w:r w:rsidR="002C3370">
              <w:rPr>
                <w:rFonts w:ascii="Arial" w:hAnsi="Arial" w:cs="Arial"/>
              </w:rPr>
              <w:t>,</w:t>
            </w:r>
            <w:r w:rsidRPr="000B3546">
              <w:rPr>
                <w:rFonts w:ascii="Arial" w:hAnsi="Arial" w:cs="Arial"/>
              </w:rPr>
              <w:t xml:space="preserve"> Headteacher. </w:t>
            </w:r>
            <w:bookmarkStart w:id="0" w:name="_GoBack"/>
            <w:bookmarkEnd w:id="0"/>
          </w:p>
        </w:tc>
      </w:tr>
    </w:tbl>
    <w:p w:rsidR="005E60BF" w:rsidRPr="000B3546" w:rsidRDefault="005E60BF" w:rsidP="00BF6F41">
      <w:pPr>
        <w:rPr>
          <w:rFonts w:ascii="Arial" w:hAnsi="Arial" w:cs="Arial"/>
          <w:sz w:val="22"/>
        </w:rPr>
      </w:pPr>
    </w:p>
    <w:p w:rsidR="007C6A84" w:rsidRPr="000B3546" w:rsidRDefault="007C6A84" w:rsidP="007C6A84">
      <w:pPr>
        <w:rPr>
          <w:rFonts w:ascii="Arial" w:hAnsi="Arial" w:cs="Arial"/>
          <w:sz w:val="28"/>
        </w:rPr>
      </w:pPr>
    </w:p>
    <w:p w:rsidR="007C6A84" w:rsidRPr="000B3546" w:rsidRDefault="007C6A84" w:rsidP="007C6A84">
      <w:pPr>
        <w:rPr>
          <w:rFonts w:ascii="Arial" w:hAnsi="Arial" w:cs="Arial"/>
          <w:sz w:val="28"/>
        </w:rPr>
      </w:pPr>
    </w:p>
    <w:sectPr w:rsidR="007C6A84" w:rsidRPr="000B3546" w:rsidSect="00C00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99" w:rsidRDefault="00257399" w:rsidP="00257399">
      <w:r>
        <w:separator/>
      </w:r>
    </w:p>
  </w:endnote>
  <w:endnote w:type="continuationSeparator" w:id="0">
    <w:p w:rsidR="00257399" w:rsidRDefault="00257399" w:rsidP="002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5D" w:rsidRDefault="006C2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E" w:rsidRPr="000B3546" w:rsidRDefault="0006176E" w:rsidP="0006176E">
    <w:pPr>
      <w:pStyle w:val="Header"/>
      <w:rPr>
        <w:rFonts w:ascii="Arial" w:hAnsi="Arial" w:cs="Arial"/>
      </w:rPr>
    </w:pPr>
    <w:r w:rsidRPr="000B3546">
      <w:rPr>
        <w:rFonts w:ascii="Arial" w:hAnsi="Arial" w:cs="Arial"/>
      </w:rPr>
      <w:t xml:space="preserve">The Bellbird Primary School    </w:t>
    </w:r>
    <w:r w:rsidRPr="000B3546">
      <w:rPr>
        <w:rFonts w:ascii="Arial" w:hAnsi="Arial" w:cs="Arial"/>
      </w:rPr>
      <w:tab/>
    </w:r>
    <w:r w:rsidRPr="000B3546">
      <w:rPr>
        <w:rFonts w:ascii="Arial" w:hAnsi="Arial" w:cs="Arial"/>
      </w:rPr>
      <w:tab/>
    </w:r>
    <w:r w:rsidR="000B3546">
      <w:rPr>
        <w:rFonts w:ascii="Arial" w:hAnsi="Arial" w:cs="Arial"/>
      </w:rPr>
      <w:t xml:space="preserve">          </w:t>
    </w:r>
    <w:r w:rsidR="006C2E5D">
      <w:rPr>
        <w:rFonts w:ascii="Arial" w:hAnsi="Arial" w:cs="Arial"/>
      </w:rPr>
      <w:t xml:space="preserve"> Pupil Premium funding 2017/18</w:t>
    </w:r>
  </w:p>
  <w:p w:rsidR="0006176E" w:rsidRPr="0006176E" w:rsidRDefault="0006176E" w:rsidP="00061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5D" w:rsidRDefault="006C2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99" w:rsidRDefault="00257399" w:rsidP="00257399">
      <w:r>
        <w:separator/>
      </w:r>
    </w:p>
  </w:footnote>
  <w:footnote w:type="continuationSeparator" w:id="0">
    <w:p w:rsidR="00257399" w:rsidRDefault="00257399" w:rsidP="0025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5D" w:rsidRDefault="006C2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5D" w:rsidRDefault="006C2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5D" w:rsidRDefault="006C2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8E8"/>
    <w:multiLevelType w:val="hybridMultilevel"/>
    <w:tmpl w:val="AF82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4C05"/>
    <w:multiLevelType w:val="hybridMultilevel"/>
    <w:tmpl w:val="6AC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21E46"/>
    <w:multiLevelType w:val="hybridMultilevel"/>
    <w:tmpl w:val="580E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E6878"/>
    <w:multiLevelType w:val="hybridMultilevel"/>
    <w:tmpl w:val="84727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6048D"/>
    <w:multiLevelType w:val="hybridMultilevel"/>
    <w:tmpl w:val="651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BF"/>
    <w:rsid w:val="000501AF"/>
    <w:rsid w:val="00056115"/>
    <w:rsid w:val="0006176E"/>
    <w:rsid w:val="000B3546"/>
    <w:rsid w:val="00110504"/>
    <w:rsid w:val="00172343"/>
    <w:rsid w:val="00182EED"/>
    <w:rsid w:val="00184623"/>
    <w:rsid w:val="001A44D8"/>
    <w:rsid w:val="001B7459"/>
    <w:rsid w:val="001D4905"/>
    <w:rsid w:val="00212697"/>
    <w:rsid w:val="00224E8E"/>
    <w:rsid w:val="00243F2D"/>
    <w:rsid w:val="00257399"/>
    <w:rsid w:val="00295A3F"/>
    <w:rsid w:val="002B0E6C"/>
    <w:rsid w:val="002C3370"/>
    <w:rsid w:val="002F7A95"/>
    <w:rsid w:val="00306A9D"/>
    <w:rsid w:val="003376DF"/>
    <w:rsid w:val="003D6A3D"/>
    <w:rsid w:val="00402BE5"/>
    <w:rsid w:val="004314CA"/>
    <w:rsid w:val="0043454E"/>
    <w:rsid w:val="00456B59"/>
    <w:rsid w:val="004E0849"/>
    <w:rsid w:val="0056775D"/>
    <w:rsid w:val="00577D5E"/>
    <w:rsid w:val="005C3321"/>
    <w:rsid w:val="005E60BF"/>
    <w:rsid w:val="006352EE"/>
    <w:rsid w:val="00662485"/>
    <w:rsid w:val="00690491"/>
    <w:rsid w:val="006A4FB6"/>
    <w:rsid w:val="006C2E5D"/>
    <w:rsid w:val="006E7045"/>
    <w:rsid w:val="00713096"/>
    <w:rsid w:val="007750AA"/>
    <w:rsid w:val="00796961"/>
    <w:rsid w:val="007A02BA"/>
    <w:rsid w:val="007C1094"/>
    <w:rsid w:val="007C12D4"/>
    <w:rsid w:val="007C6A84"/>
    <w:rsid w:val="00825120"/>
    <w:rsid w:val="008357C4"/>
    <w:rsid w:val="00842D10"/>
    <w:rsid w:val="008E727C"/>
    <w:rsid w:val="00961ED7"/>
    <w:rsid w:val="00976889"/>
    <w:rsid w:val="009E33FC"/>
    <w:rsid w:val="00A2086A"/>
    <w:rsid w:val="00A22C68"/>
    <w:rsid w:val="00A35215"/>
    <w:rsid w:val="00AB316C"/>
    <w:rsid w:val="00B23D6F"/>
    <w:rsid w:val="00B45D33"/>
    <w:rsid w:val="00B563FF"/>
    <w:rsid w:val="00B761D3"/>
    <w:rsid w:val="00BA6504"/>
    <w:rsid w:val="00BD4567"/>
    <w:rsid w:val="00BF6F41"/>
    <w:rsid w:val="00C00704"/>
    <w:rsid w:val="00C254D6"/>
    <w:rsid w:val="00C31336"/>
    <w:rsid w:val="00C527BE"/>
    <w:rsid w:val="00C95EA6"/>
    <w:rsid w:val="00CF539A"/>
    <w:rsid w:val="00D21957"/>
    <w:rsid w:val="00D32CA0"/>
    <w:rsid w:val="00D45217"/>
    <w:rsid w:val="00D565E2"/>
    <w:rsid w:val="00DF0E33"/>
    <w:rsid w:val="00E13316"/>
    <w:rsid w:val="00E4475C"/>
    <w:rsid w:val="00EB5893"/>
    <w:rsid w:val="00F50B03"/>
    <w:rsid w:val="00F90B70"/>
    <w:rsid w:val="00F93164"/>
    <w:rsid w:val="00FB23C5"/>
    <w:rsid w:val="00FC3603"/>
    <w:rsid w:val="00FD2425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BF"/>
    <w:pPr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C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BF"/>
    <w:pPr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C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859B2401</Template>
  <TotalTime>0</TotalTime>
  <Pages>2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lcorrall.cb6</dc:creator>
  <cp:lastModifiedBy>Baslington Diane</cp:lastModifiedBy>
  <cp:revision>2</cp:revision>
  <cp:lastPrinted>2017-01-24T09:29:00Z</cp:lastPrinted>
  <dcterms:created xsi:type="dcterms:W3CDTF">2018-05-18T08:28:00Z</dcterms:created>
  <dcterms:modified xsi:type="dcterms:W3CDTF">2018-05-18T08:28:00Z</dcterms:modified>
</cp:coreProperties>
</file>